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Friseurin im Beautysalon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umfassende Farb- und Strähnentechniken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Make-up-Abwandlungen zur Anpassung an Veränderungen der Kundenvorstellungen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Kundenberatung und -betreuung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Rasur und Bartpflege bei männlichen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Organisation von Arbeitsmaterialien und -werkzeugen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Stylingkonzepten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Kundenbefragungen zur Zufriedenheit und Verbesserung des Services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war aufgrund ihrer Kompetenz stets in der Lage, die ihr übertragenen Aufgaben gut zu lösen. Ihre schnelle Auffassungsgabe und ihr gutes Denkvermögen führten dazu, dass sie sich schnell in die unterschiedlichsten Aufgabenfelder einarbeitete und diese zunehmend selbständiger bewältigen konnte. Trotz starker Beanspruchung hat sie zeitliche Vorgaben immer eingehalten. Frau Musterfrau hat ihre Aufgaben stets selbständig und mit einem großen Maß an Genauigkeit und Sorgfalt ausgeführt. Frau Musterfrau leistete auch unter Termindruck und bei schwierigen Bedingungen jederzeit eine gute Arbeit. Die Arbeitsbereitschaft von Frau Musterfrau war konstant gut. Sie hat ihre Position stets zu unserer vollen Zufriedenheit ausgeübt und unseren Erwartungen in jeder Hinsicht gut entsprochen. Sie erweiterte ständig in Eigeninitiative zum Nutzen des Unternehmens ihre Kenntnisse und besitzt daher ein detailliertes Fachwissen. Frau Musterfrau praktizierte stets eine ausgezeichnete Kommunikation auf allen Gesprächsebenen. Dank ihrer hohen Flexibilität beherrschte Frau Musterfrau auch komplexe Aufgabenstellungen par excellence. Sie verstand es stets, ihre kreativen Fähigkeiten innovativ in die Praxis umzusetzen.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Verhältnis zu Vorgesetzten, Kollegen und Mitarbeitern war jederzeit gut. Von Kunden und Geschäftspartnern wurde sie wegen ihres guten Engagements und ihrer Freundlichkeit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sie sowohl fachlich als auch persönlich bestens weiterempfehlen. Das Arbeitsverhältnis endet im besten beiderseitigen und freundschaftlichen Einvernehmen am 30.06.2023. Wir danken Frau Musterfrau für ihr vorbildliches Engagement in unserem Unternehmen. Für die Zukunft wünschen wir diesem jungen und vorwärts strebenden Menschen alles Gute und beruflich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